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3-(5-{(E)-[(2Z)-3-(2-methoxyethyl)-4-oxo-2-(phenylimino)-1,3-thiazolidin-5-ylidene]methyl}furan-2-yl)benzoic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3-(5-{(E)-[(2Z)-3-(2-methoxyethyl)-4-oxo-2-(phenylimino)-1,3-thiazolidin-5-ylidene]methyl}furan-2-yl)benzoic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