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2-[(2Z)-2-[(4-fluorophenyl)imino]-4-oxo-3-(thiophen-2-ylmethyl)-1,3-thiazolidin-5-yl]-N-(4-methoxyphenyl)acetamide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2-[(2Z)-2-[(4-fluorophenyl)imino]-4-oxo-3-(thiophen-2-ylmethyl)-1,3-thiazolidin-5-yl]-N-(4-methoxyphenyl)acetamide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