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STK167478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N-(5-cycloheptyl-1,4,5,6-tetrahydro-1,3,5-triazin-2-yl)-4-methylquinazolin-2-amine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N-(5-cycloheptyl-1,4,5,6-tetrahydro-1,3,5-triazin-2-yl)-4-methylquinazolin-2-amine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STK167478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