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N-(4-methylphenyl)-2-oxo-2-[(2E)-2-(pyridin-4-ylmethylidene)hydrazinyl]acetamide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N-(4-methylphenyl)-2-oxo-2-[(2E)-2-(pyridin-4-ylmethylidene)hydrazinyl]acetamide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