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2-(4-iodophenoxy)-N'-[(E)-(3,4,5-trimethoxyphenyl)methylidene]acetohydrazide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2-(4-iodophenoxy)-N'-[(E)-(3,4,5-trimethoxyphenyl)methylidene]acetohydrazide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