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4-{[4-(3-chlorophenyl)piperazin-1-yl]carbonyl}-1-(4-methylphenyl)pyrrolidin-2-one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4-{[4-(3-chlorophenyl)piperazin-1-yl]carbonyl}-1-(4-methylphenyl)pyrrolidin-2-one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