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2-(3,4-dimethoxyphenyl)-N-{4-[(tetrahydrofuran-2-ylmethyl)sulfamoyl]phenyl}acetamide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2-(3,4-dimethoxyphenyl)-N-{4-[(tetrahydrofuran-2-ylmethyl)sulfamoyl]phenyl}acetamide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