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2-(1,3-dimethyl-2,6-dioxo-1,2,3,6-tetrahydro-7H-purin-7-yl)-N-(2,4,4-trimethylpentan-2-yl)acetamide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2-(1,3-dimethyl-2,6-dioxo-1,2,3,6-tetrahydro-7H-purin-7-yl)-N-(2,4,4-trimethylpentan-2-yl)acetamide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