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N-{5-[(2-methoxyethyl)sulfanyl]-1,3,4-thiadiazol-2-yl}-2,2-dimethylpropanamide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N-{5-[(2-methoxyethyl)sulfanyl]-1,3,4-thiadiazol-2-yl}-2,2-dimethylpropanamide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C10H17N3O2S2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