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STK176403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(5E)-5-(3-hydroxybenzylidene)-1-(4-methoxyphenyl)pyrimidine-2,4,6(1H,3H,5H)-trione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(5E)-5-(3-hydroxybenzylidene)-1-(4-methoxyphenyl)pyrimidine-2,4,6(1H,3H,5H)-trione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STK176403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