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(5E)-5-(1H-indol-3-ylmethylidene)-1-[4-(propan-2-yl)phenyl]pyrimidine-2,4,6(1H,3H,5H)-trione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(5E)-5-(1H-indol-3-ylmethylidene)-1-[4-(propan-2-yl)phenyl]pyrimidine-2,4,6(1H,3H,5H)-trione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