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(5E)-5-[4-(benzyloxy)-3-methoxybenzylidene]-1-(4-chlorophenyl)pyrimidine-2,4,6(1H,3H,5H)-trione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(5E)-5-[4-(benzyloxy)-3-methoxybenzylidene]-1-(4-chlorophenyl)pyrimidine-2,4,6(1H,3H,5H)-trione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