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N-(3-chloro-4-fluorophenyl)-1-[(4-methoxyphenyl)carbonyl]piperidine-4-carboxamide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N-(3-chloro-4-fluorophenyl)-1-[(4-methoxyphenyl)carbonyl]piperidine-4-carboxamide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