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4,4'-oxybis(N-{(E)-[4-(trifluoromethyl)phenyl]methylidene}aniline)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4,4'-oxybis(N-{(E)-[4-(trifluoromethyl)phenyl]methylidene}aniline)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C28H18F6N2O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