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3,3-diphenyl-N-(2,2,6,6-tetramethylpiperidin-4-yl)propanamide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3,3-diphenyl-N-(2,2,6,6-tetramethylpiperidin-4-yl)propanamide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