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(2Z)-2-cyano-3-(2,4-dichlorophenyl)-N-(naphthalen-2-yl)prop-2-enamide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(2Z)-2-cyano-3-(2,4-dichlorophenyl)-N-(naphthalen-2-yl)prop-2-enamide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C20H12Cl2N2O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