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(2E)-2-cyano-N-(3-methylphenyl)-3-[4-(morpholin-4-yl)phenyl]prop-2-enamide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(2E)-2-cyano-N-(3-methylphenyl)-3-[4-(morpholin-4-yl)phenyl]prop-2-enamide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