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2-{3-[(1Z)-2-cyano-3-oxo-3-(phenylamino)prop-1-en-1-yl]-2,5-dimethyl-1H-pyrrol-1-yl}-4,5,6,7-tetrahydro-1-benzothiophene-3-carboxylate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2-{3-[(1Z)-2-cyano-3-oxo-3-(phenylamino)prop-1-en-1-yl]-2,5-dimethyl-1H-pyrrol-1-yl}-4,5,6,7-tetrahydro-1-benzothiophene-3-carboxylate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