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STK190811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2-(biphenyl-2-yloxy)-N'-[(3E)-5,7-dibromo-2-oxo-1,2-dihydro-3H-indol-3-ylidene]acetohydrazide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2-(biphenyl-2-yloxy)-N'-[(3E)-5,7-dibromo-2-oxo-1,2-dihydro-3H-indol-3-ylidene]acetohydrazide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C22H15Br2N3O3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529.19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STK190811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