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2-(biphenyl-2-yloxy)-N'-{(Z)-[5-(2,3-dichlorophenyl)furan-2-yl]methylidene}acetohydrazide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2-(biphenyl-2-yloxy)-N'-{(Z)-[5-(2,3-dichlorophenyl)furan-2-yl]methylidene}acetohydrazide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