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STK190860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2-methoxy-4-[(Z)-(2-{[(2-methoxyphenyl)amino]acetyl}hydrazinylidene)methyl]-3-nitrophenyl acetate (non-preferred name)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2-methoxy-4-[(Z)-(2-{[(2-methoxyphenyl)amino]acetyl}hydrazinylidene)methyl]-3-nitrophenyl acetate (non-preferred name)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C19H20N4O7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416.39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STK190860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