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N'-[(E)-(2-methoxynaphthalen-1-yl)methylidene]-3-phenyl-1H-pyrazole-5-carbohydrazide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N'-[(E)-(2-methoxynaphthalen-1-yl)methylidene]-3-phenyl-1H-pyrazole-5-carbohydrazide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