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N'-[(3E)-1-methyl-2-oxo-1,2-dihydro-3H-indol-3-ylidene]-2-(1H-pyrrol-1-yl)benzohydrazide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N'-[(3E)-1-methyl-2-oxo-1,2-dihydro-3H-indol-3-ylidene]-2-(1H-pyrrol-1-yl)benzohydrazide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C20H16N4O2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344.37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