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(5Z)-1-(4-bromophenyl)-5-{[5-(4-nitrophenyl)furan-2-yl]methylidene}-2-thioxodihydropyrimidine-4,6(1H,5H)-dione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(5Z)-1-(4-bromophenyl)-5-{[5-(4-nitrophenyl)furan-2-yl]methylidene}-2-thioxodihydropyrimidine-4,6(1H,5H)-dione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C21H12BrN3O5S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