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(5E)-1-(4-bromophenyl)-5-{[1-(4-bromophenyl)-2,5-dimethyl-1H-pyrrol-3-yl]methylidene}-2-thioxodihydropyrimidine-4,6(1H,5H)-dione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(5E)-1-(4-bromophenyl)-5-{[1-(4-bromophenyl)-2,5-dimethyl-1H-pyrrol-3-yl]methylidene}-2-thioxodihydropyrimidine-4,6(1H,5H)-dione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