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(3E)-3-{[5-(4-bromophenyl)furan-2-yl]methylidene}-1-(2,5-dimethylphenyl)-5-phenyl-1,3-dihydro-2H-pyrrol-2-one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(3E)-3-{[5-(4-bromophenyl)furan-2-yl]methylidene}-1-(2,5-dimethylphenyl)-5-phenyl-1,3-dihydro-2H-pyrrol-2-one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