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(3E)-3-{[5-(4-nitrophenyl)furan-2-yl]methylidene}-1-{4-[(4-nitrophenyl)sulfanyl]phenyl}-5-phenyl-1,3-dihydro-2H-pyrrol-2-one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(3E)-3-{[5-(4-nitrophenyl)furan-2-yl]methylidene}-1-{4-[(4-nitrophenyl)sulfanyl]phenyl}-5-phenyl-1,3-dihydro-2H-pyrrol-2-one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