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(5Z)-1-(2-fluorophenyl)-5-{[5-(4-methyl-3-nitrophenyl)furan-2-yl]methylidene}-2-thioxodihydropyrimidine-4,6(1H,5H)-dione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(5Z)-1-(2-fluorophenyl)-5-{[5-(4-methyl-3-nitrophenyl)furan-2-yl]methylidene}-2-thioxodihydropyrimidine-4,6(1H,5H)-dione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C22H14FN3O5S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