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3-fluoro-N'-[(Z)-{4-[(5-nitropyridin-2-yl)oxy]phenyl}methylidene]benzohydrazide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3-fluoro-N'-[(Z)-{4-[(5-nitropyridin-2-yl)oxy]phenyl}methylidene]benzohydrazide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