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STK197546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(5E)-5-[3-ethoxy-4-hydroxy-5-(prop-2-en-1-yl)benzylidene]-1-(2-methylphenyl)-2-thioxodihydropyrimidine-4,6(1H,5H)-dione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(5E)-5-[3-ethoxy-4-hydroxy-5-(prop-2-en-1-yl)benzylidene]-1-(2-methylphenyl)-2-thioxodihydropyrimidine-4,6(1H,5H)-dione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C23H22N2O4S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STK197546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