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N'-{(E)-[2,5-dimethyl-1-(3-nitrophenyl)-1H-pyrrol-3-yl]methylidene}-3-methoxybenzohydrazide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N'-{(E)-[2,5-dimethyl-1-(3-nitrophenyl)-1H-pyrrol-3-yl]methylidene}-3-methoxybenzohydrazide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