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N'-[(E)-(5-bromo-2-hydroxyphenyl)methylidene]-4-iodo-3-methoxybenzohydrazide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N'-[(E)-(5-bromo-2-hydroxyphenyl)methylidene]-4-iodo-3-methoxybenzohydrazide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C15H12BrIN2O3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