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2-(4-chlorophenoxy)-N'-{(Z)-[4-(2,4-dinitrophenoxy)-3-methoxyphenyl]methylidene}acetohydrazide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2-(4-chlorophenoxy)-N'-{(Z)-[4-(2,4-dinitrophenoxy)-3-methoxyphenyl]methylidene}acetohydrazide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