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(5Z)-1-(4-chlorophenyl)-5-[4-(dimethylamino)benzylidene]-3-ethyl-2-thioxodihydropyrimidine-4,6(1H,5H)-dione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(5Z)-1-(4-chlorophenyl)-5-[4-(dimethylamino)benzylidene]-3-ethyl-2-thioxodihydropyrimidine-4,6(1H,5H)-dione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