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4-(propan-2-yl)-N-{[4-(pyridin-4-ylmethyl)phenyl]carbamothioyl}benzamide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4-(propan-2-yl)-N-{[4-(pyridin-4-ylmethyl)phenyl]carbamothioyl}benzamide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