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STK199680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4-tert-butyl-N-{(E)-[1-(4-nitrophenyl)-2,5-diphenyl-1H-pyrrol-3-yl]methylidene}aniline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4-tert-butyl-N-{(E)-[1-(4-nitrophenyl)-2,5-diphenyl-1H-pyrrol-3-yl]methylidene}aniline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STK199680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