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tert-butyl (2E)-2-(4-{[(2,4-dichlorophenyl)carbonyl]oxy}-3-methoxybenzylidene)hydrazinecarboxylate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tert-butyl (2E)-2-(4-{[(2,4-dichlorophenyl)carbonyl]oxy}-3-methoxybenzylidene)hydrazinecarboxylate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C20H20Cl2N2O5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439.29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