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2-[(4-methylphenyl)amino]-N'-[(E)-naphthalen-2-ylmethylidene]acetohydrazide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2-[(4-methylphenyl)amino]-N'-[(E)-naphthalen-2-ylmethylidene]acetohydrazide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