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4-bromo-2-[(E)-(2-{[(2,6-dimethylphenyl)amino]acetyl}hydrazinylidene)methyl]phenyl furan-2-carboxylate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4-bromo-2-[(E)-(2-{[(2,6-dimethylphenyl)amino]acetyl}hydrazinylidene)methyl]phenyl furan-2-carboxylate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