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3-[2-(4-bromophenyl)-1H-indol-3-yl]-2-(prop-2-en-1-yl)-2,3-dihydro-1H-isoindol-1-one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3-[2-(4-bromophenyl)-1H-indol-3-yl]-2-(prop-2-en-1-yl)-2,3-dihydro-1H-isoindol-1-one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