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2-(2-ethoxy-4-formyl-6-iodophenoxy)-N-(3-methylphenyl)acetamide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2-(2-ethoxy-4-formyl-6-iodophenoxy)-N-(3-methylphenyl)acetamide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C18H18INO4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439.25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STK200445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