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3-{3-[(E)-{2-[hydroxy(diphenyl)acetyl]hydrazinylidene}methyl]-2,5-dimethyl-1H-pyrrol-1-yl}benzoic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3-{3-[(E)-{2-[hydroxy(diphenyl)acetyl]hydrazinylidene}methyl]-2,5-dimethyl-1H-pyrrol-1-yl}benzoic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