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2-(2-bromo-4-methylphenoxy)-N-(3-iodophenyl)acetamide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2-(2-bromo-4-methylphenoxy)-N-(3-iodophenyl)acetamide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C15H13BrINO2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