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STK201493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(2E)-3-(3,5-dichloro-4-ethoxyphenyl)-2-(3-nitrophenyl)prop-2-enenitrile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(2E)-3-(3,5-dichloro-4-ethoxyphenyl)-2-(3-nitrophenyl)prop-2-enenitrile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STK201493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