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N-{[5-(4-methylphenyl)-1,2,4-oxadiazol-3-yl]methyl}-2,2-diphenylacetamide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N-{[5-(4-methylphenyl)-1,2,4-oxadiazol-3-yl]methyl}-2,2-diphenylacetamide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