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STK214865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3-[2-(2,4-dimethylfuran-3-yl)-2-oxoethyl]-3-hydroxy-1-(4-methylbenzyl)-1,3-dihydro-2H-indol-2-one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3-[2-(2,4-dimethylfuran-3-yl)-2-oxoethyl]-3-hydroxy-1-(4-methylbenzyl)-1,3-dihydro-2H-indol-2-one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STK214865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