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N-{[5-({2-[(5-cyclopropyl-1,3,4-thiadiazol-2-yl)amino]-2-oxoethyl}sulfanyl)-4-methyl-4H-1,2,4-triazol-3-yl]methyl}-3-methylbenzamide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N-{[5-({2-[(5-cyclopropyl-1,3,4-thiadiazol-2-yl)amino]-2-oxoethyl}sulfanyl)-4-methyl-4H-1,2,4-triazol-3-yl]methyl}-3-methylbenzamide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C19H21N7O2S2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