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2-[(5-methyl-1,3,4-thiadiazol-2-yl)sulfanyl]-N-(4-sulfamoylphenyl)acetamide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2-[(5-methyl-1,3,4-thiadiazol-2-yl)sulfanyl]-N-(4-sulfamoylphenyl)acetamide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