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N-[(5-{[1-(1,3-benzodioxol-5-ylamino)-1-oxopropan-2-yl]sulfanyl}-4-ethyl-4H-1,2,4-triazol-3-yl)methyl]-3-methylbenzamide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N-[(5-{[1-(1,3-benzodioxol-5-ylamino)-1-oxopropan-2-yl]sulfanyl}-4-ethyl-4H-1,2,4-triazol-3-yl)methyl]-3-methylbenzamide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C23H25N5O4S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STK221977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