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STK226502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(5E)-5-(2-bromo-5-ethoxy-4-methoxybenzylidene)-2-imino-1,3-thiazolidin-4-one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(5E)-5-(2-bromo-5-ethoxy-4-methoxybenzylidene)-2-imino-1,3-thiazolidin-4-one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STK226502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